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F3" w:rsidRDefault="007501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D57AF" w:rsidRPr="00BD57AF" w:rsidRDefault="00BD57AF" w:rsidP="00BD57AF">
      <w:pPr>
        <w:spacing w:after="0" w:line="240" w:lineRule="auto"/>
        <w:jc w:val="center"/>
        <w:outlineLvl w:val="4"/>
        <w:rPr>
          <w:rFonts w:ascii="Kristen ITC" w:eastAsia="Times New Roman" w:hAnsi="Kristen ITC" w:cs="Times New Roman"/>
          <w:bCs/>
          <w:color w:val="000000"/>
          <w:sz w:val="44"/>
          <w:szCs w:val="44"/>
          <w:u w:val="single"/>
        </w:rPr>
      </w:pPr>
      <w:r w:rsidRPr="00FE2982">
        <w:rPr>
          <w:rFonts w:ascii="Kristen ITC" w:eastAsia="Times New Roman" w:hAnsi="Kristen ITC" w:cs="Times New Roman"/>
          <w:bCs/>
          <w:color w:val="000000"/>
          <w:sz w:val="44"/>
          <w:szCs w:val="44"/>
          <w:u w:val="single"/>
        </w:rPr>
        <w:t>St Joseph’s Primary School Canteen</w:t>
      </w:r>
    </w:p>
    <w:p w:rsidR="00BD57AF" w:rsidRPr="00FE2982" w:rsidRDefault="00BD57AF" w:rsidP="00BD57AF">
      <w:pPr>
        <w:spacing w:after="0" w:line="240" w:lineRule="auto"/>
        <w:jc w:val="center"/>
        <w:outlineLvl w:val="4"/>
        <w:rPr>
          <w:rFonts w:ascii="Kristen ITC" w:eastAsia="Times New Roman" w:hAnsi="Kristen ITC" w:cs="Times New Roman"/>
          <w:bCs/>
          <w:sz w:val="44"/>
          <w:szCs w:val="44"/>
          <w:u w:val="single"/>
        </w:rPr>
      </w:pPr>
      <w:r w:rsidRPr="00BD57AF">
        <w:rPr>
          <w:rFonts w:ascii="Kristen ITC" w:eastAsia="Times New Roman" w:hAnsi="Kristen ITC" w:cs="Times New Roman"/>
          <w:bCs/>
          <w:color w:val="000000"/>
          <w:sz w:val="44"/>
          <w:szCs w:val="44"/>
          <w:u w:val="single"/>
        </w:rPr>
        <w:t xml:space="preserve">Online </w:t>
      </w:r>
      <w:r w:rsidRPr="00FE2982">
        <w:rPr>
          <w:rFonts w:ascii="Kristen ITC" w:eastAsia="Times New Roman" w:hAnsi="Kristen ITC" w:cs="Times New Roman"/>
          <w:bCs/>
          <w:color w:val="000000"/>
          <w:sz w:val="44"/>
          <w:szCs w:val="44"/>
          <w:u w:val="single"/>
        </w:rPr>
        <w:t>Ordering</w:t>
      </w:r>
    </w:p>
    <w:p w:rsidR="00C13D1F" w:rsidRPr="00FE2982" w:rsidRDefault="00C13D1F" w:rsidP="00BD57AF">
      <w:pPr>
        <w:shd w:val="clear" w:color="auto" w:fill="FFFFFF"/>
        <w:spacing w:after="0" w:line="240" w:lineRule="auto"/>
        <w:ind w:left="720"/>
        <w:outlineLvl w:val="3"/>
        <w:rPr>
          <w:rFonts w:ascii="Kristen ITC" w:eastAsia="Times New Roman" w:hAnsi="Kristen ITC" w:cs="Arial"/>
          <w:b/>
          <w:bCs/>
          <w:color w:val="00AEEF"/>
          <w:sz w:val="20"/>
          <w:szCs w:val="20"/>
        </w:rPr>
      </w:pPr>
    </w:p>
    <w:p w:rsidR="00BD57AF" w:rsidRPr="00BD57AF" w:rsidRDefault="00BD57AF" w:rsidP="00BD57AF">
      <w:pPr>
        <w:shd w:val="clear" w:color="auto" w:fill="FFFFFF"/>
        <w:spacing w:after="0" w:line="240" w:lineRule="auto"/>
        <w:ind w:left="720"/>
        <w:outlineLvl w:val="3"/>
        <w:rPr>
          <w:rFonts w:ascii="Kristen ITC" w:eastAsia="Times New Roman" w:hAnsi="Kristen ITC" w:cs="Arial"/>
          <w:b/>
          <w:bCs/>
          <w:color w:val="00AEEF"/>
        </w:rPr>
      </w:pPr>
      <w:r w:rsidRPr="00FE2982">
        <w:rPr>
          <w:rFonts w:ascii="Kristen ITC" w:eastAsia="Times New Roman" w:hAnsi="Kristen ITC" w:cs="Arial"/>
          <w:b/>
          <w:bCs/>
          <w:color w:val="00AEEF"/>
        </w:rPr>
        <w:t>Register</w:t>
      </w:r>
      <w:r w:rsidR="004B72C0">
        <w:rPr>
          <w:rFonts w:ascii="Kristen ITC" w:eastAsia="Times New Roman" w:hAnsi="Kristen ITC" w:cs="Arial"/>
          <w:b/>
          <w:bCs/>
          <w:color w:val="00AEEF"/>
        </w:rPr>
        <w:t xml:space="preserve"> – quickcliq.com.au</w:t>
      </w:r>
    </w:p>
    <w:p w:rsidR="00BD57AF" w:rsidRPr="00FE2982" w:rsidRDefault="00BD57AF" w:rsidP="00BD57AF">
      <w:pPr>
        <w:shd w:val="clear" w:color="auto" w:fill="FFFFFF"/>
        <w:spacing w:after="0" w:line="240" w:lineRule="auto"/>
        <w:ind w:left="720"/>
        <w:outlineLvl w:val="3"/>
        <w:rPr>
          <w:rFonts w:ascii="Kristen ITC" w:eastAsia="Times New Roman" w:hAnsi="Kristen ITC" w:cs="Times New Roman"/>
          <w:b/>
          <w:bCs/>
        </w:rPr>
      </w:pP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 xml:space="preserve">1. Click </w:t>
      </w:r>
      <w:hyperlink r:id="rId8" w:history="1">
        <w:r w:rsidRPr="00FE2982">
          <w:rPr>
            <w:rFonts w:ascii="Kristen ITC" w:eastAsia="Times New Roman" w:hAnsi="Kristen ITC" w:cs="Arial"/>
            <w:b/>
            <w:bCs/>
            <w:color w:val="1155CC"/>
            <w:shd w:val="clear" w:color="auto" w:fill="FFFFFF"/>
          </w:rPr>
          <w:t>here</w:t>
        </w:r>
      </w:hyperlink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 xml:space="preserve"> to register.</w:t>
      </w:r>
    </w:p>
    <w:p w:rsidR="00BD57AF" w:rsidRPr="00FE2982" w:rsidRDefault="00BD57AF" w:rsidP="00BD57AF">
      <w:pPr>
        <w:spacing w:before="220" w:line="240" w:lineRule="auto"/>
        <w:ind w:left="720"/>
        <w:outlineLvl w:val="3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00AEEF"/>
          <w:shd w:val="clear" w:color="auto" w:fill="FFFFFF"/>
        </w:rPr>
        <w:t>Get started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 xml:space="preserve">1. Click </w:t>
      </w:r>
      <w:hyperlink r:id="rId9" w:history="1">
        <w:r w:rsidRPr="00E542F3">
          <w:rPr>
            <w:rStyle w:val="Hyperlink"/>
            <w:rFonts w:ascii="Kristen ITC" w:eastAsia="Times New Roman" w:hAnsi="Kristen ITC" w:cs="Arial"/>
            <w:b/>
            <w:bCs/>
            <w:shd w:val="clear" w:color="auto" w:fill="FFFFFF"/>
          </w:rPr>
          <w:t>here</w:t>
        </w:r>
      </w:hyperlink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 xml:space="preserve"> to log in to </w:t>
      </w:r>
      <w:proofErr w:type="spellStart"/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>QuickCliq</w:t>
      </w:r>
      <w:proofErr w:type="spellEnd"/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>2. Click “ADD STUDENT”. Ensure you complete all of your child’s details before clicking “NEXT”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>3. Click “ADD CREDIT” to add credit to your account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>4. Click “MEAL ORDER” to add a meal order</w:t>
      </w:r>
      <w:r w:rsidRPr="00BD57AF">
        <w:rPr>
          <w:rFonts w:ascii="Kristen ITC" w:eastAsia="Times New Roman" w:hAnsi="Kristen ITC" w:cs="Arial"/>
          <w:b/>
          <w:bCs/>
          <w:color w:val="10069F"/>
          <w:shd w:val="clear" w:color="auto" w:fill="FFFFFF"/>
        </w:rPr>
        <w:t>.</w:t>
      </w:r>
    </w:p>
    <w:p w:rsidR="00BD57AF" w:rsidRPr="00FE2982" w:rsidRDefault="00BD57AF" w:rsidP="00BD57AF">
      <w:pPr>
        <w:spacing w:before="220" w:line="240" w:lineRule="auto"/>
        <w:ind w:left="720"/>
        <w:outlineLvl w:val="3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b/>
          <w:bCs/>
          <w:color w:val="00AEEF"/>
          <w:shd w:val="clear" w:color="auto" w:fill="FFFFFF"/>
        </w:rPr>
        <w:t>To place a Meal Order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1. Select a Child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2. Select a Date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3. Select Meals you would like to order for your child and add them to cart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4. Confirm the Order and click "PAY &amp; PLACE ORDER"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Arial"/>
          <w:color w:val="10069F"/>
          <w:shd w:val="clear" w:color="auto" w:fill="FFFFFF"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 xml:space="preserve">Once you have confirmed and paid for the order, you will receive a confirmation email from </w:t>
      </w:r>
      <w:proofErr w:type="spellStart"/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QuickCliq</w:t>
      </w:r>
      <w:proofErr w:type="spellEnd"/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.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               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You can also double check your order by clicking either the “ACTIVE / CANCEL ORDERS” tab or the “TRANSACTION HISTORY” button. If you have any concerns, or need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 xml:space="preserve">help, please email </w:t>
      </w:r>
      <w:proofErr w:type="spellStart"/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QuickCliq</w:t>
      </w:r>
      <w:proofErr w:type="spellEnd"/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 xml:space="preserve"> at </w:t>
      </w:r>
      <w:hyperlink r:id="rId10" w:history="1">
        <w:r w:rsidRPr="00FE2982">
          <w:rPr>
            <w:rFonts w:ascii="Kristen ITC" w:eastAsia="Times New Roman" w:hAnsi="Kristen ITC" w:cs="Arial"/>
            <w:color w:val="1155CC"/>
            <w:shd w:val="clear" w:color="auto" w:fill="FFFFFF"/>
          </w:rPr>
          <w:t>support@quickcliq.com.au</w:t>
        </w:r>
      </w:hyperlink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or call 1300 11 66 37. If you have any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meal related issues, please contact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 xml:space="preserve">your 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                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schools canteen.</w:t>
      </w:r>
    </w:p>
    <w:p w:rsidR="00BD57AF" w:rsidRPr="00FE2982" w:rsidRDefault="00BD57AF" w:rsidP="00BD57AF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We would like to congratulate and thank all those families who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have already started using our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online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ordering system. We feel encouraged by the respo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nse we have had so far from our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valued customers.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Please remember</w:t>
      </w:r>
      <w:r w:rsidR="00A9380C">
        <w:rPr>
          <w:rFonts w:ascii="Kristen ITC" w:eastAsia="Times New Roman" w:hAnsi="Kristen ITC" w:cs="Arial"/>
          <w:color w:val="10069F"/>
          <w:shd w:val="clear" w:color="auto" w:fill="FFFFFF"/>
        </w:rPr>
        <w:t xml:space="preserve">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that every single order, no matter how small, hel</w:t>
      </w:r>
      <w:r w:rsidRPr="00BD57AF">
        <w:rPr>
          <w:rFonts w:ascii="Kristen ITC" w:eastAsia="Times New Roman" w:hAnsi="Kristen ITC" w:cs="Arial"/>
          <w:color w:val="10069F"/>
          <w:shd w:val="clear" w:color="auto" w:fill="FFFFFF"/>
        </w:rPr>
        <w:t xml:space="preserve">ps us give back to the students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and</w:t>
      </w:r>
      <w:r w:rsidR="00A9380C">
        <w:rPr>
          <w:rFonts w:ascii="Kristen ITC" w:eastAsia="Times New Roman" w:hAnsi="Kristen ITC" w:cs="Arial"/>
          <w:color w:val="10069F"/>
          <w:shd w:val="clear" w:color="auto" w:fill="FFFFFF"/>
        </w:rPr>
        <w:t xml:space="preserve">      the community. Your school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 xml:space="preserve"> has made an important change for getting online with ordering and</w:t>
      </w:r>
      <w:r w:rsidR="006B3115">
        <w:rPr>
          <w:rFonts w:ascii="Kristen ITC" w:eastAsia="Times New Roman" w:hAnsi="Kristen ITC" w:cs="Arial"/>
          <w:color w:val="10069F"/>
          <w:shd w:val="clear" w:color="auto" w:fill="FFFFFF"/>
        </w:rPr>
        <w:t xml:space="preserve"> </w:t>
      </w: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is heading towards a more efficient and effective service for you and your family.</w:t>
      </w:r>
    </w:p>
    <w:p w:rsidR="00BD57AF" w:rsidRPr="00457A03" w:rsidRDefault="00BD57AF" w:rsidP="00457A03">
      <w:pPr>
        <w:spacing w:line="240" w:lineRule="auto"/>
        <w:ind w:left="720"/>
        <w:outlineLvl w:val="4"/>
        <w:rPr>
          <w:rFonts w:ascii="Kristen ITC" w:eastAsia="Times New Roman" w:hAnsi="Kristen ITC" w:cs="Times New Roman"/>
          <w:b/>
          <w:bCs/>
        </w:rPr>
      </w:pPr>
      <w:r w:rsidRPr="00FE2982">
        <w:rPr>
          <w:rFonts w:ascii="Kristen ITC" w:eastAsia="Times New Roman" w:hAnsi="Kristen ITC" w:cs="Arial"/>
          <w:color w:val="10069F"/>
          <w:shd w:val="clear" w:color="auto" w:fill="FFFFFF"/>
        </w:rPr>
        <w:t>Congratulations!</w:t>
      </w:r>
    </w:p>
    <w:sectPr w:rsidR="00BD57AF" w:rsidRPr="00457A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" w:right="144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5E" w:rsidRDefault="001B3A5E">
      <w:pPr>
        <w:spacing w:after="0" w:line="240" w:lineRule="auto"/>
      </w:pPr>
      <w:r>
        <w:separator/>
      </w:r>
    </w:p>
  </w:endnote>
  <w:endnote w:type="continuationSeparator" w:id="0">
    <w:p w:rsidR="001B3A5E" w:rsidRDefault="001B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3" w:rsidRDefault="0075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3" w:rsidRDefault="00841B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AU" w:eastAsia="en-AU"/>
      </w:rPr>
      <w:drawing>
        <wp:inline distT="0" distB="0" distL="0" distR="0" wp14:anchorId="19667883" wp14:editId="0B29F5D6">
          <wp:extent cx="7969053" cy="876532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053" cy="876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3" w:rsidRDefault="0075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5E" w:rsidRDefault="001B3A5E">
      <w:pPr>
        <w:spacing w:after="0" w:line="240" w:lineRule="auto"/>
      </w:pPr>
      <w:r>
        <w:separator/>
      </w:r>
    </w:p>
  </w:footnote>
  <w:footnote w:type="continuationSeparator" w:id="0">
    <w:p w:rsidR="001B3A5E" w:rsidRDefault="001B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3" w:rsidRDefault="0075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3" w:rsidRDefault="00841B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AU" w:eastAsia="en-AU"/>
      </w:rPr>
      <w:drawing>
        <wp:inline distT="0" distB="0" distL="0" distR="0" wp14:anchorId="6E0A9942" wp14:editId="27A673F0">
          <wp:extent cx="7761261" cy="1670501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1261" cy="1670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BA7483" wp14:editId="07149385">
              <wp:simplePos x="0" y="0"/>
              <wp:positionH relativeFrom="column">
                <wp:posOffset>5130800</wp:posOffset>
              </wp:positionH>
              <wp:positionV relativeFrom="paragraph">
                <wp:posOffset>1219200</wp:posOffset>
              </wp:positionV>
              <wp:extent cx="1386840" cy="5892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2105" y="3494885"/>
                        <a:ext cx="136779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01F3" w:rsidRDefault="00841BFB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6"/>
                            </w:rPr>
                            <w:t>Phone: (02)69 533248</w:t>
                          </w:r>
                        </w:p>
                        <w:p w:rsidR="007501F3" w:rsidRDefault="00841BFB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6"/>
                            </w:rPr>
                            <w:t>Fax: (02)69535080</w:t>
                          </w:r>
                        </w:p>
                        <w:p w:rsidR="007501F3" w:rsidRDefault="00841BFB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web.sjleww.catholic.edu.au</w:t>
                          </w:r>
                        </w:p>
                        <w:p w:rsidR="007501F3" w:rsidRDefault="007501F3">
                          <w:pPr>
                            <w:spacing w:after="10" w:line="258" w:lineRule="auto"/>
                            <w:textDirection w:val="btLr"/>
                          </w:pPr>
                        </w:p>
                        <w:p w:rsidR="007501F3" w:rsidRDefault="007501F3">
                          <w:pPr>
                            <w:spacing w:after="1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A7483" id="Rectangle 10" o:spid="_x0000_s1026" style="position:absolute;margin-left:404pt;margin-top:96pt;width:109.2pt;height:4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" filled="f" stroked="f">
              <v:textbox inset="2.53958mm,1.2694mm,2.53958mm,1.2694mm">
                <w:txbxContent>
                  <w:p w:rsidR="007501F3" w:rsidRDefault="00841BFB">
                    <w:pPr>
                      <w:spacing w:after="10" w:line="258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6"/>
                      </w:rPr>
                      <w:t>Phone: (02)69 533248</w:t>
                    </w:r>
                  </w:p>
                  <w:p w:rsidR="007501F3" w:rsidRDefault="00841BFB">
                    <w:pPr>
                      <w:spacing w:after="10" w:line="258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6"/>
                      </w:rPr>
                      <w:t>Fax: (02)69535080</w:t>
                    </w:r>
                  </w:p>
                  <w:p w:rsidR="007501F3" w:rsidRDefault="00841BFB">
                    <w:pPr>
                      <w:spacing w:after="10" w:line="258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web.sjleww.catholic.edu.au</w:t>
                    </w:r>
                  </w:p>
                  <w:p w:rsidR="007501F3" w:rsidRDefault="007501F3">
                    <w:pPr>
                      <w:spacing w:after="10" w:line="258" w:lineRule="auto"/>
                      <w:textDirection w:val="btLr"/>
                    </w:pPr>
                  </w:p>
                  <w:p w:rsidR="007501F3" w:rsidRDefault="007501F3">
                    <w:pPr>
                      <w:spacing w:after="10"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6C0532" wp14:editId="3A102BA0">
              <wp:simplePos x="0" y="0"/>
              <wp:positionH relativeFrom="column">
                <wp:posOffset>3581400</wp:posOffset>
              </wp:positionH>
              <wp:positionV relativeFrom="paragraph">
                <wp:posOffset>1219200</wp:posOffset>
              </wp:positionV>
              <wp:extent cx="1456055" cy="5892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7498" y="3494885"/>
                        <a:ext cx="143700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01F3" w:rsidRDefault="00841BFB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6"/>
                            </w:rPr>
                            <w:t>St Joseph’s Primary School</w:t>
                          </w:r>
                        </w:p>
                        <w:p w:rsidR="007501F3" w:rsidRDefault="00841BFB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6"/>
                            </w:rPr>
                            <w:t>Ash Street, PO Box 833</w:t>
                          </w:r>
                        </w:p>
                        <w:p w:rsidR="007501F3" w:rsidRDefault="00841BFB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6"/>
                            </w:rPr>
                            <w:t>Leeton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6"/>
                            </w:rPr>
                            <w:t xml:space="preserve"> NSW 2705</w:t>
                          </w:r>
                        </w:p>
                        <w:p w:rsidR="007501F3" w:rsidRDefault="007501F3">
                          <w:pPr>
                            <w:spacing w:after="1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C0532" id="Rectangle 9" o:spid="_x0000_s1027" style="position:absolute;margin-left:282pt;margin-top:96pt;width:114.6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" filled="f" stroked="f">
              <v:textbox inset="2.53958mm,1.2694mm,2.53958mm,1.2694mm">
                <w:txbxContent>
                  <w:p w:rsidR="007501F3" w:rsidRDefault="00841BFB">
                    <w:pPr>
                      <w:spacing w:after="10" w:line="258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6"/>
                      </w:rPr>
                      <w:t>St Joseph’s Primary School</w:t>
                    </w:r>
                  </w:p>
                  <w:p w:rsidR="007501F3" w:rsidRDefault="00841BFB">
                    <w:pPr>
                      <w:spacing w:after="10" w:line="258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6"/>
                      </w:rPr>
                      <w:t>Ash Street, PO Box 833</w:t>
                    </w:r>
                  </w:p>
                  <w:p w:rsidR="007501F3" w:rsidRDefault="00841BFB">
                    <w:pPr>
                      <w:spacing w:after="10" w:line="258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6"/>
                      </w:rPr>
                      <w:t>Leeton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6"/>
                      </w:rPr>
                      <w:t xml:space="preserve"> NSW 2705</w:t>
                    </w:r>
                  </w:p>
                  <w:p w:rsidR="007501F3" w:rsidRDefault="007501F3">
                    <w:pPr>
                      <w:spacing w:after="1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3" w:rsidRDefault="0075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F3"/>
    <w:rsid w:val="001B3A5E"/>
    <w:rsid w:val="00452273"/>
    <w:rsid w:val="00457A03"/>
    <w:rsid w:val="004B72C0"/>
    <w:rsid w:val="0051472B"/>
    <w:rsid w:val="005D0653"/>
    <w:rsid w:val="006B3115"/>
    <w:rsid w:val="007501F3"/>
    <w:rsid w:val="00841BFB"/>
    <w:rsid w:val="008478E3"/>
    <w:rsid w:val="009D1FA6"/>
    <w:rsid w:val="00A9380C"/>
    <w:rsid w:val="00BD57AF"/>
    <w:rsid w:val="00C13D1F"/>
    <w:rsid w:val="00D0031E"/>
    <w:rsid w:val="00E542F3"/>
    <w:rsid w:val="00E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B5419-A72C-4911-9BB7-F4FF968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4B"/>
  </w:style>
  <w:style w:type="paragraph" w:styleId="Footer">
    <w:name w:val="footer"/>
    <w:basedOn w:val="Normal"/>
    <w:link w:val="FooterChar"/>
    <w:uiPriority w:val="99"/>
    <w:unhideWhenUsed/>
    <w:rsid w:val="0037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4B"/>
  </w:style>
  <w:style w:type="paragraph" w:styleId="BalloonText">
    <w:name w:val="Balloon Text"/>
    <w:basedOn w:val="Normal"/>
    <w:link w:val="BalloonTextChar"/>
    <w:uiPriority w:val="99"/>
    <w:semiHidden/>
    <w:unhideWhenUsed/>
    <w:rsid w:val="00E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A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13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cliq.com.au/sign-up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quickcliq.com.au/LearnMorePar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ckcliq.com.au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iB5yopW1+s6QGTlCV+h75FT1g==">AMUW2mUm2AgLVJnbxCJ18cOVK1EIqHhxR53ALsvic4ou9A/k+CVitxi1FZ6UQ6GyHvt25J1mB3+Pqy5yZ4/KpOBQFUQalbascM58dFKJ8NQSXE3c3dJSbwnR6l2Oj/fTnTtH2QDdM01N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81328-0BF4-40C2-9BF1-6C2A827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Wagga Wagga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Jablonskis, Serena</dc:creator>
  <cp:lastModifiedBy>Jones, Katherine</cp:lastModifiedBy>
  <cp:revision>2</cp:revision>
  <cp:lastPrinted>2020-02-11T02:02:00Z</cp:lastPrinted>
  <dcterms:created xsi:type="dcterms:W3CDTF">2020-02-14T02:55:00Z</dcterms:created>
  <dcterms:modified xsi:type="dcterms:W3CDTF">2020-02-14T02:55:00Z</dcterms:modified>
</cp:coreProperties>
</file>